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EB1A1" w14:textId="203F632C" w:rsidR="002C7DC1" w:rsidRPr="009401D8" w:rsidRDefault="002C7DC1" w:rsidP="007910E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401D8">
        <w:rPr>
          <w:rFonts w:ascii="Arial" w:hAnsi="Arial" w:cs="Arial"/>
          <w:b/>
          <w:bCs/>
          <w:sz w:val="24"/>
          <w:szCs w:val="24"/>
          <w:highlight w:val="yellow"/>
        </w:rPr>
        <w:t>FRONT</w:t>
      </w:r>
    </w:p>
    <w:p w14:paraId="6F9E586E" w14:textId="77777777" w:rsidR="002C7DC1" w:rsidRPr="009401D8" w:rsidRDefault="002C7DC1" w:rsidP="007910E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6273DA" w14:textId="77777777" w:rsidR="002C7DC1" w:rsidRPr="009401D8" w:rsidRDefault="00971A9D" w:rsidP="007910E8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401D8">
        <w:rPr>
          <w:rFonts w:ascii="Arial" w:hAnsi="Arial" w:cs="Arial"/>
          <w:b/>
          <w:bCs/>
          <w:sz w:val="24"/>
          <w:szCs w:val="24"/>
        </w:rPr>
        <w:t>Molekin</w:t>
      </w:r>
      <w:proofErr w:type="spellEnd"/>
      <w:r w:rsidR="002C7DC1" w:rsidRPr="009401D8">
        <w:rPr>
          <w:rFonts w:ascii="Arial" w:hAnsi="Arial" w:cs="Arial"/>
          <w:b/>
          <w:bCs/>
          <w:sz w:val="24"/>
          <w:szCs w:val="24"/>
        </w:rPr>
        <w:t xml:space="preserve"> Cynk</w:t>
      </w:r>
      <w:r w:rsidR="000F3C42" w:rsidRPr="009401D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3AA34D" w14:textId="13CF93B6" w:rsidR="002C7683" w:rsidRPr="009401D8" w:rsidRDefault="000F3C42" w:rsidP="007910E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401D8">
        <w:rPr>
          <w:rFonts w:ascii="Arial" w:hAnsi="Arial" w:cs="Arial"/>
          <w:b/>
          <w:bCs/>
          <w:sz w:val="24"/>
          <w:szCs w:val="24"/>
        </w:rPr>
        <w:t>Suplement diety</w:t>
      </w:r>
    </w:p>
    <w:p w14:paraId="75BA5270" w14:textId="11A1A610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>30 tabletek powlekanych.</w:t>
      </w:r>
    </w:p>
    <w:p w14:paraId="050E8715" w14:textId="1D907AFC" w:rsidR="007910E8" w:rsidRPr="009401D8" w:rsidRDefault="007910E8" w:rsidP="007910E8">
      <w:pPr>
        <w:spacing w:after="0"/>
        <w:rPr>
          <w:rFonts w:ascii="Arial" w:hAnsi="Arial" w:cs="Arial"/>
          <w:sz w:val="24"/>
          <w:szCs w:val="24"/>
        </w:rPr>
      </w:pPr>
    </w:p>
    <w:p w14:paraId="0790D42E" w14:textId="207CBF15" w:rsidR="002C7DC1" w:rsidRPr="009401D8" w:rsidRDefault="002C7DC1" w:rsidP="002C7DC1">
      <w:pPr>
        <w:spacing w:after="0"/>
        <w:rPr>
          <w:rFonts w:ascii="Arial" w:hAnsi="Arial" w:cs="Arial"/>
        </w:rPr>
      </w:pPr>
      <w:r w:rsidRPr="009401D8">
        <w:rPr>
          <w:rFonts w:ascii="Arial" w:hAnsi="Arial" w:cs="Arial"/>
        </w:rPr>
        <w:t xml:space="preserve">WSPARCIE </w:t>
      </w:r>
      <w:r w:rsidR="00226C20">
        <w:rPr>
          <w:rFonts w:ascii="Arial" w:hAnsi="Arial" w:cs="Arial"/>
        </w:rPr>
        <w:t>UKŁADU</w:t>
      </w:r>
      <w:r w:rsidRPr="009401D8">
        <w:rPr>
          <w:rFonts w:ascii="Arial" w:hAnsi="Arial" w:cs="Arial"/>
        </w:rPr>
        <w:t xml:space="preserve"> ODPORNOŚCIOWEGO</w:t>
      </w:r>
    </w:p>
    <w:p w14:paraId="5A28A64D" w14:textId="77777777" w:rsidR="002C7DC1" w:rsidRPr="009401D8" w:rsidRDefault="002C7DC1" w:rsidP="002C7DC1">
      <w:pPr>
        <w:spacing w:after="0"/>
        <w:rPr>
          <w:rFonts w:ascii="Arial" w:hAnsi="Arial" w:cs="Arial"/>
        </w:rPr>
      </w:pPr>
    </w:p>
    <w:p w14:paraId="6480BDA6" w14:textId="2C41E040" w:rsidR="002C7DC1" w:rsidRPr="009401D8" w:rsidRDefault="002C7DC1" w:rsidP="002C7DC1">
      <w:pPr>
        <w:spacing w:after="0"/>
        <w:rPr>
          <w:rFonts w:ascii="Arial" w:hAnsi="Arial" w:cs="Arial"/>
        </w:rPr>
      </w:pPr>
      <w:r w:rsidRPr="009401D8">
        <w:rPr>
          <w:rFonts w:ascii="Arial" w:hAnsi="Arial" w:cs="Arial"/>
        </w:rPr>
        <w:t>MRS</w:t>
      </w:r>
      <w:r w:rsidRPr="009401D8">
        <w:rPr>
          <w:rFonts w:ascii="Arial" w:hAnsi="Arial" w:cs="Arial"/>
          <w:vertAlign w:val="superscript"/>
        </w:rPr>
        <w:t xml:space="preserve">TM </w:t>
      </w:r>
      <w:r w:rsidRPr="009401D8">
        <w:rPr>
          <w:rFonts w:ascii="Arial" w:hAnsi="Arial" w:cs="Arial"/>
        </w:rPr>
        <w:t xml:space="preserve">– </w:t>
      </w:r>
      <w:r w:rsidR="00BB5B09" w:rsidRPr="009401D8">
        <w:rPr>
          <w:rFonts w:ascii="Arial" w:hAnsi="Arial" w:cs="Arial"/>
        </w:rPr>
        <w:t>tabletka o wydłużonym czasie rozpadu</w:t>
      </w:r>
    </w:p>
    <w:p w14:paraId="39F875CD" w14:textId="77777777" w:rsidR="002C7DC1" w:rsidRPr="009401D8" w:rsidRDefault="002C7DC1" w:rsidP="002C7DC1">
      <w:pPr>
        <w:spacing w:after="0"/>
        <w:rPr>
          <w:rFonts w:ascii="Arial" w:hAnsi="Arial" w:cs="Arial"/>
        </w:rPr>
      </w:pPr>
    </w:p>
    <w:p w14:paraId="0BCC13EA" w14:textId="77777777" w:rsidR="002C7DC1" w:rsidRPr="009401D8" w:rsidRDefault="002C7DC1" w:rsidP="002C7DC1">
      <w:pPr>
        <w:spacing w:after="0"/>
        <w:rPr>
          <w:rFonts w:ascii="Arial" w:hAnsi="Arial" w:cs="Arial"/>
        </w:rPr>
      </w:pPr>
      <w:r w:rsidRPr="009401D8">
        <w:rPr>
          <w:rFonts w:ascii="Arial" w:hAnsi="Arial" w:cs="Arial"/>
        </w:rPr>
        <w:t>Skuteczność działania cynku potwierdzona badaniami</w:t>
      </w:r>
    </w:p>
    <w:p w14:paraId="4ACADFF3" w14:textId="43A7EC4B" w:rsidR="002C7DC1" w:rsidRPr="009401D8" w:rsidRDefault="002C7DC1" w:rsidP="007910E8">
      <w:pPr>
        <w:spacing w:after="0"/>
        <w:rPr>
          <w:rFonts w:ascii="Arial" w:hAnsi="Arial" w:cs="Arial"/>
          <w:sz w:val="24"/>
          <w:szCs w:val="24"/>
        </w:rPr>
      </w:pPr>
    </w:p>
    <w:p w14:paraId="1C20DA5B" w14:textId="6FBF038B" w:rsidR="00BB5B09" w:rsidRPr="009401D8" w:rsidRDefault="00BB5B09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  <w:highlight w:val="yellow"/>
        </w:rPr>
        <w:t>TYŁ I BOKI</w:t>
      </w:r>
    </w:p>
    <w:p w14:paraId="5B89A68A" w14:textId="6AFC60DF" w:rsidR="00BB5B09" w:rsidRPr="009401D8" w:rsidRDefault="00BB5B09" w:rsidP="007910E8">
      <w:pPr>
        <w:spacing w:after="0"/>
        <w:rPr>
          <w:rFonts w:ascii="Arial" w:hAnsi="Arial" w:cs="Arial"/>
          <w:sz w:val="24"/>
          <w:szCs w:val="24"/>
        </w:rPr>
      </w:pPr>
    </w:p>
    <w:p w14:paraId="4CB9A9E7" w14:textId="77777777" w:rsidR="00BB5B09" w:rsidRPr="009401D8" w:rsidRDefault="00BB5B09" w:rsidP="00BB5B09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401D8">
        <w:rPr>
          <w:rFonts w:ascii="Arial" w:hAnsi="Arial" w:cs="Arial"/>
          <w:b/>
          <w:bCs/>
          <w:sz w:val="24"/>
          <w:szCs w:val="24"/>
        </w:rPr>
        <w:t>Molekin</w:t>
      </w:r>
      <w:proofErr w:type="spellEnd"/>
      <w:r w:rsidRPr="009401D8">
        <w:rPr>
          <w:rFonts w:ascii="Arial" w:hAnsi="Arial" w:cs="Arial"/>
          <w:b/>
          <w:bCs/>
          <w:sz w:val="24"/>
          <w:szCs w:val="24"/>
        </w:rPr>
        <w:t xml:space="preserve"> Cynk </w:t>
      </w:r>
    </w:p>
    <w:p w14:paraId="09B7EDD8" w14:textId="77777777" w:rsidR="00BB5B09" w:rsidRPr="009401D8" w:rsidRDefault="00BB5B09" w:rsidP="00BB5B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401D8">
        <w:rPr>
          <w:rFonts w:ascii="Arial" w:hAnsi="Arial" w:cs="Arial"/>
          <w:b/>
          <w:bCs/>
          <w:sz w:val="24"/>
          <w:szCs w:val="24"/>
        </w:rPr>
        <w:t>Suplement diety</w:t>
      </w:r>
    </w:p>
    <w:p w14:paraId="702C32A9" w14:textId="77777777" w:rsidR="00BB5B09" w:rsidRPr="009401D8" w:rsidRDefault="00BB5B09" w:rsidP="00BB5B09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>30 tabletek powlekanych.</w:t>
      </w:r>
    </w:p>
    <w:p w14:paraId="6F1D28F8" w14:textId="77777777" w:rsidR="00BB5B09" w:rsidRPr="009401D8" w:rsidRDefault="00BB5B09" w:rsidP="007910E8">
      <w:pPr>
        <w:spacing w:after="0"/>
        <w:rPr>
          <w:rFonts w:ascii="Arial" w:hAnsi="Arial" w:cs="Arial"/>
          <w:sz w:val="24"/>
          <w:szCs w:val="24"/>
        </w:rPr>
      </w:pPr>
    </w:p>
    <w:p w14:paraId="4CC01873" w14:textId="0076E24D" w:rsidR="00BB5B09" w:rsidRPr="009401D8" w:rsidRDefault="00BB5B09" w:rsidP="007910E8">
      <w:pPr>
        <w:spacing w:after="0"/>
        <w:rPr>
          <w:rFonts w:ascii="Arial" w:hAnsi="Arial" w:cs="Arial"/>
          <w:sz w:val="24"/>
          <w:szCs w:val="24"/>
        </w:rPr>
      </w:pPr>
    </w:p>
    <w:p w14:paraId="3A6AA4A6" w14:textId="3C177C3E" w:rsidR="00BB5B09" w:rsidRPr="009401D8" w:rsidRDefault="00AA3002" w:rsidP="00BB5B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WSPARCIE UKŁA</w:t>
      </w:r>
      <w:bookmarkStart w:id="0" w:name="_GoBack"/>
      <w:bookmarkEnd w:id="0"/>
      <w:r w:rsidR="00226C20">
        <w:rPr>
          <w:rFonts w:ascii="Arial" w:hAnsi="Arial" w:cs="Arial"/>
        </w:rPr>
        <w:t>DU</w:t>
      </w:r>
      <w:r w:rsidR="00BB5B09" w:rsidRPr="009401D8">
        <w:rPr>
          <w:rFonts w:ascii="Arial" w:hAnsi="Arial" w:cs="Arial"/>
        </w:rPr>
        <w:t xml:space="preserve"> ODPORNOŚCIOWEGO</w:t>
      </w:r>
    </w:p>
    <w:p w14:paraId="283B44A1" w14:textId="77777777" w:rsidR="00BB5B09" w:rsidRPr="009401D8" w:rsidRDefault="00BB5B09" w:rsidP="00BB5B09">
      <w:pPr>
        <w:spacing w:after="0"/>
        <w:rPr>
          <w:rFonts w:ascii="Arial" w:hAnsi="Arial" w:cs="Arial"/>
        </w:rPr>
      </w:pPr>
    </w:p>
    <w:p w14:paraId="04C4A38B" w14:textId="77777777" w:rsidR="00BB5B09" w:rsidRPr="009401D8" w:rsidRDefault="00BB5B09" w:rsidP="00BB5B09">
      <w:pPr>
        <w:rPr>
          <w:rFonts w:ascii="Arial" w:hAnsi="Arial" w:cs="Arial"/>
          <w:color w:val="333333"/>
        </w:rPr>
      </w:pPr>
      <w:r w:rsidRPr="009401D8">
        <w:rPr>
          <w:rFonts w:ascii="Arial" w:hAnsi="Arial" w:cs="Arial"/>
          <w:color w:val="333333"/>
        </w:rPr>
        <w:t>Cynk jest mikroelementem pełniącym wiele funkcji w organizmie.</w:t>
      </w:r>
    </w:p>
    <w:p w14:paraId="06C2B0D0" w14:textId="77777777" w:rsidR="00BB5B09" w:rsidRPr="009401D8" w:rsidRDefault="00BB5B09" w:rsidP="00BB5B09">
      <w:pPr>
        <w:pStyle w:val="NormalnyWeb"/>
        <w:jc w:val="both"/>
        <w:rPr>
          <w:rFonts w:ascii="Arial" w:hAnsi="Arial" w:cs="Arial"/>
          <w:color w:val="333333"/>
          <w:sz w:val="22"/>
          <w:szCs w:val="22"/>
        </w:rPr>
      </w:pPr>
      <w:r w:rsidRPr="009401D8">
        <w:rPr>
          <w:rFonts w:ascii="Arial" w:hAnsi="Arial" w:cs="Arial"/>
          <w:color w:val="333333"/>
          <w:sz w:val="22"/>
          <w:szCs w:val="22"/>
        </w:rPr>
        <w:t xml:space="preserve">Cynk pomaga w prawidłowym funkcjonowaniu układu odpornościowego oraz chroni komórki przed stresem oksydacyjnym. </w:t>
      </w:r>
    </w:p>
    <w:p w14:paraId="030E3E24" w14:textId="77777777" w:rsidR="0033681B" w:rsidRPr="009401D8" w:rsidRDefault="009401D8" w:rsidP="009401D8">
      <w:pPr>
        <w:pStyle w:val="NormalnyWeb"/>
        <w:jc w:val="both"/>
        <w:rPr>
          <w:rFonts w:ascii="Arial" w:hAnsi="Arial" w:cs="Arial"/>
          <w:color w:val="333333"/>
          <w:sz w:val="22"/>
          <w:szCs w:val="22"/>
        </w:rPr>
      </w:pPr>
      <w:r w:rsidRPr="009401D8">
        <w:rPr>
          <w:rFonts w:ascii="Arial" w:hAnsi="Arial" w:cs="Arial"/>
          <w:color w:val="333333"/>
          <w:sz w:val="22"/>
          <w:szCs w:val="22"/>
        </w:rPr>
        <w:t>Cynk przyczynia się do utrzymania prawidłowego metabolizmu makroskładników odżywczych, w tym kwasów tłuszczowych, węglowodanów oraz jest niezbędny w prawidłowej syntezie białka, co przyczynia się do utrzymania zdrowych kości, włosów, paznokci i skóry.</w:t>
      </w:r>
    </w:p>
    <w:p w14:paraId="5472A7D8" w14:textId="77777777" w:rsidR="0033681B" w:rsidRPr="009401D8" w:rsidRDefault="009401D8" w:rsidP="009401D8">
      <w:pPr>
        <w:pStyle w:val="NormalnyWeb"/>
        <w:jc w:val="both"/>
        <w:rPr>
          <w:rFonts w:ascii="Arial" w:hAnsi="Arial" w:cs="Arial"/>
          <w:color w:val="333333"/>
          <w:sz w:val="22"/>
          <w:szCs w:val="22"/>
        </w:rPr>
      </w:pPr>
      <w:r w:rsidRPr="009401D8">
        <w:rPr>
          <w:rFonts w:ascii="Arial" w:hAnsi="Arial" w:cs="Arial"/>
          <w:color w:val="333333"/>
          <w:sz w:val="22"/>
          <w:szCs w:val="22"/>
        </w:rPr>
        <w:t xml:space="preserve"> Cynk wpływa również na utrzymanie właściwych funkcji poznawczych, utrzymanie właściwej płodności i  funkcji rozrodczych raz utrzymania odpowiedniego poziomu testosteronu we krwi.</w:t>
      </w:r>
    </w:p>
    <w:p w14:paraId="6BD45460" w14:textId="4BB5CDC1" w:rsidR="00BB5B09" w:rsidRPr="009401D8" w:rsidRDefault="00BB5B09" w:rsidP="009401D8">
      <w:pPr>
        <w:spacing w:after="0"/>
        <w:rPr>
          <w:rFonts w:ascii="Arial" w:hAnsi="Arial" w:cs="Arial"/>
          <w:sz w:val="24"/>
          <w:szCs w:val="24"/>
        </w:rPr>
      </w:pPr>
    </w:p>
    <w:p w14:paraId="55EF7BF5" w14:textId="342EE1DB" w:rsidR="00BB5B09" w:rsidRPr="009401D8" w:rsidRDefault="00BB5B09" w:rsidP="00BB5B09">
      <w:pPr>
        <w:pStyle w:val="NormalnyWeb"/>
        <w:jc w:val="both"/>
        <w:rPr>
          <w:rFonts w:ascii="Arial" w:hAnsi="Arial" w:cs="Arial"/>
          <w:color w:val="333333"/>
          <w:sz w:val="22"/>
          <w:szCs w:val="22"/>
        </w:rPr>
      </w:pPr>
      <w:r w:rsidRPr="009401D8">
        <w:rPr>
          <w:rFonts w:ascii="Arial" w:hAnsi="Arial" w:cs="Arial"/>
          <w:color w:val="333333"/>
          <w:sz w:val="22"/>
          <w:szCs w:val="22"/>
        </w:rPr>
        <w:t>MRS</w:t>
      </w:r>
      <w:r w:rsidRPr="009401D8">
        <w:rPr>
          <w:rFonts w:ascii="Arial" w:hAnsi="Arial" w:cs="Arial"/>
          <w:color w:val="333333"/>
          <w:sz w:val="22"/>
          <w:szCs w:val="22"/>
          <w:vertAlign w:val="superscript"/>
        </w:rPr>
        <w:t>TM</w:t>
      </w:r>
      <w:r w:rsidRPr="009401D8">
        <w:rPr>
          <w:rFonts w:ascii="Arial" w:hAnsi="Arial" w:cs="Arial"/>
          <w:color w:val="333333"/>
          <w:sz w:val="22"/>
          <w:szCs w:val="22"/>
        </w:rPr>
        <w:t xml:space="preserve"> – tabletka o </w:t>
      </w:r>
      <w:r w:rsidR="00226C20">
        <w:rPr>
          <w:rFonts w:ascii="Arial" w:hAnsi="Arial" w:cs="Arial"/>
          <w:color w:val="333333"/>
          <w:sz w:val="22"/>
          <w:szCs w:val="22"/>
        </w:rPr>
        <w:t>zmodyfikowanym czasie</w:t>
      </w:r>
      <w:r w:rsidRPr="009401D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01D8">
        <w:rPr>
          <w:rFonts w:ascii="Arial" w:hAnsi="Arial" w:cs="Arial"/>
          <w:color w:val="333333"/>
          <w:sz w:val="22"/>
          <w:szCs w:val="22"/>
        </w:rPr>
        <w:t>czasie</w:t>
      </w:r>
      <w:proofErr w:type="spellEnd"/>
      <w:r w:rsidRPr="009401D8">
        <w:rPr>
          <w:rFonts w:ascii="Arial" w:hAnsi="Arial" w:cs="Arial"/>
          <w:color w:val="333333"/>
          <w:sz w:val="22"/>
          <w:szCs w:val="22"/>
        </w:rPr>
        <w:t xml:space="preserve"> rozpadu</w:t>
      </w:r>
      <w:r w:rsidR="00226C20">
        <w:rPr>
          <w:rFonts w:ascii="Arial" w:hAnsi="Arial" w:cs="Arial"/>
          <w:color w:val="333333"/>
          <w:sz w:val="22"/>
          <w:szCs w:val="22"/>
        </w:rPr>
        <w:t xml:space="preserve"> (MRS)</w:t>
      </w:r>
      <w:r w:rsidRPr="009401D8">
        <w:rPr>
          <w:rFonts w:ascii="Arial" w:hAnsi="Arial" w:cs="Arial"/>
          <w:color w:val="333333"/>
          <w:sz w:val="22"/>
          <w:szCs w:val="22"/>
        </w:rPr>
        <w:t xml:space="preserve"> zapewnienia </w:t>
      </w:r>
      <w:r w:rsidR="00226C20">
        <w:rPr>
          <w:rFonts w:ascii="Arial" w:hAnsi="Arial" w:cs="Arial"/>
          <w:color w:val="333333"/>
          <w:sz w:val="22"/>
          <w:szCs w:val="22"/>
        </w:rPr>
        <w:t>uwalnianie cynku przez dłuższy</w:t>
      </w:r>
      <w:r w:rsidRPr="009401D8">
        <w:rPr>
          <w:rFonts w:ascii="Arial" w:hAnsi="Arial" w:cs="Arial"/>
          <w:color w:val="333333"/>
          <w:sz w:val="22"/>
          <w:szCs w:val="22"/>
        </w:rPr>
        <w:t xml:space="preserve"> czas.</w:t>
      </w:r>
    </w:p>
    <w:p w14:paraId="1A6BA257" w14:textId="77777777" w:rsidR="00BB5B09" w:rsidRPr="009401D8" w:rsidRDefault="00BB5B09" w:rsidP="007910E8">
      <w:pPr>
        <w:spacing w:after="0"/>
        <w:rPr>
          <w:rFonts w:ascii="Arial" w:hAnsi="Arial" w:cs="Arial"/>
          <w:sz w:val="24"/>
          <w:szCs w:val="24"/>
        </w:rPr>
      </w:pPr>
    </w:p>
    <w:p w14:paraId="66C54582" w14:textId="77777777" w:rsidR="002C7DC1" w:rsidRPr="009401D8" w:rsidRDefault="002C7DC1" w:rsidP="007910E8">
      <w:pPr>
        <w:spacing w:after="0"/>
        <w:rPr>
          <w:rFonts w:ascii="Arial" w:hAnsi="Arial" w:cs="Arial"/>
          <w:sz w:val="24"/>
          <w:szCs w:val="24"/>
        </w:rPr>
      </w:pPr>
    </w:p>
    <w:p w14:paraId="45105A42" w14:textId="1960D45F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 xml:space="preserve">Suplement diety przeznaczony dla osób dorosłych. </w:t>
      </w:r>
    </w:p>
    <w:p w14:paraId="32C00CA4" w14:textId="77777777" w:rsidR="007910E8" w:rsidRPr="009401D8" w:rsidRDefault="007910E8" w:rsidP="007910E8">
      <w:pPr>
        <w:spacing w:after="0"/>
        <w:rPr>
          <w:rFonts w:ascii="Arial" w:hAnsi="Arial" w:cs="Arial"/>
          <w:sz w:val="24"/>
          <w:szCs w:val="24"/>
        </w:rPr>
      </w:pPr>
    </w:p>
    <w:p w14:paraId="46AE209D" w14:textId="60FBC348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b/>
          <w:bCs/>
          <w:sz w:val="24"/>
          <w:szCs w:val="24"/>
        </w:rPr>
        <w:t>Składniki:</w:t>
      </w:r>
      <w:r w:rsidRPr="009401D8">
        <w:rPr>
          <w:rFonts w:ascii="Arial" w:hAnsi="Arial" w:cs="Arial"/>
          <w:sz w:val="24"/>
          <w:szCs w:val="24"/>
        </w:rPr>
        <w:t xml:space="preserve"> substancje wypełniające: celuloza mikrokrystaliczna i </w:t>
      </w:r>
      <w:proofErr w:type="spellStart"/>
      <w:r w:rsidRPr="009401D8">
        <w:rPr>
          <w:rFonts w:ascii="Arial" w:hAnsi="Arial" w:cs="Arial"/>
          <w:sz w:val="24"/>
          <w:szCs w:val="24"/>
        </w:rPr>
        <w:t>hydroksypropylometyloceluloza</w:t>
      </w:r>
      <w:proofErr w:type="spellEnd"/>
      <w:r w:rsidRPr="009401D8">
        <w:rPr>
          <w:rFonts w:ascii="Arial" w:hAnsi="Arial" w:cs="Arial"/>
          <w:sz w:val="24"/>
          <w:szCs w:val="24"/>
        </w:rPr>
        <w:t xml:space="preserve">, cytrynian cynku, otoczka (substancje wypełniające: </w:t>
      </w:r>
      <w:proofErr w:type="spellStart"/>
      <w:r w:rsidRPr="009401D8">
        <w:rPr>
          <w:rFonts w:ascii="Arial" w:hAnsi="Arial" w:cs="Arial"/>
          <w:sz w:val="24"/>
          <w:szCs w:val="24"/>
        </w:rPr>
        <w:t>hydroksypropylometyloceluloza</w:t>
      </w:r>
      <w:proofErr w:type="spellEnd"/>
      <w:r w:rsidRPr="009401D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401D8">
        <w:rPr>
          <w:rFonts w:ascii="Arial" w:hAnsi="Arial" w:cs="Arial"/>
          <w:sz w:val="24"/>
          <w:szCs w:val="24"/>
        </w:rPr>
        <w:t>hydroksypropyloceluloza</w:t>
      </w:r>
      <w:proofErr w:type="spellEnd"/>
      <w:r w:rsidRPr="009401D8">
        <w:rPr>
          <w:rFonts w:ascii="Arial" w:hAnsi="Arial" w:cs="Arial"/>
          <w:sz w:val="24"/>
          <w:szCs w:val="24"/>
        </w:rPr>
        <w:t xml:space="preserve">, substancja wiążąca: talk, barwnik: E171), substancja przeciwzbrylająca: sole magnezowe kwasów tłuszczowych. </w:t>
      </w:r>
    </w:p>
    <w:p w14:paraId="7D24BA40" w14:textId="77777777" w:rsidR="007910E8" w:rsidRPr="009401D8" w:rsidRDefault="007910E8" w:rsidP="007910E8">
      <w:pPr>
        <w:spacing w:after="0"/>
        <w:rPr>
          <w:rFonts w:ascii="Arial" w:hAnsi="Arial" w:cs="Arial"/>
          <w:sz w:val="24"/>
          <w:szCs w:val="24"/>
        </w:rPr>
      </w:pPr>
    </w:p>
    <w:p w14:paraId="795E9A9F" w14:textId="18EDFD8D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>Zalecana dzienna porcja produktu: 1 tabletka. Popić wodą.</w:t>
      </w:r>
    </w:p>
    <w:p w14:paraId="6EA09E72" w14:textId="77777777" w:rsidR="007910E8" w:rsidRPr="009401D8" w:rsidRDefault="007910E8" w:rsidP="007910E8">
      <w:pPr>
        <w:spacing w:after="0"/>
        <w:rPr>
          <w:rFonts w:ascii="Arial" w:hAnsi="Arial" w:cs="Arial"/>
          <w:sz w:val="24"/>
          <w:szCs w:val="24"/>
        </w:rPr>
      </w:pPr>
    </w:p>
    <w:p w14:paraId="4E070236" w14:textId="050A13A7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>Nie przekraczać zalecanej porcji do spożycia w ciągu dnia.</w:t>
      </w:r>
    </w:p>
    <w:p w14:paraId="1CF9777C" w14:textId="3EED963E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>Suplementy diety nie zastępują zrównoważonego sposobu żywienia i zdrowego trybu życia. Produkt nie może być stosowany jako substytut zróżnicowanej diety.</w:t>
      </w:r>
    </w:p>
    <w:p w14:paraId="3A9F8003" w14:textId="77777777" w:rsidR="007910E8" w:rsidRPr="009401D8" w:rsidRDefault="007910E8" w:rsidP="007910E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031F13" w14:textId="22EB5EC5" w:rsidR="000F3C42" w:rsidRPr="009401D8" w:rsidRDefault="000F3C42" w:rsidP="007910E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401D8">
        <w:rPr>
          <w:rFonts w:ascii="Arial" w:hAnsi="Arial" w:cs="Arial"/>
          <w:b/>
          <w:bCs/>
          <w:sz w:val="24"/>
          <w:szCs w:val="24"/>
        </w:rPr>
        <w:t>Zalecana dzienna porcja produktu (1 tabletka) zawiera:</w:t>
      </w:r>
    </w:p>
    <w:p w14:paraId="62534216" w14:textId="1607B20E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>Cynk: 15 mg (150% RWS*)</w:t>
      </w:r>
    </w:p>
    <w:p w14:paraId="1DB44307" w14:textId="54577856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>*RWS – referencyjna wartość spożycia.</w:t>
      </w:r>
    </w:p>
    <w:p w14:paraId="3AB04DD0" w14:textId="18A604D9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</w:p>
    <w:p w14:paraId="3414BBF8" w14:textId="3BFC5D29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b/>
          <w:bCs/>
          <w:sz w:val="24"/>
          <w:szCs w:val="24"/>
        </w:rPr>
        <w:t>Najlepiej spożyć przed końcem:</w:t>
      </w:r>
      <w:r w:rsidRPr="009401D8">
        <w:rPr>
          <w:rFonts w:ascii="Arial" w:hAnsi="Arial" w:cs="Arial"/>
          <w:sz w:val="24"/>
          <w:szCs w:val="24"/>
        </w:rPr>
        <w:t xml:space="preserve"> data i numer partii podane na (</w:t>
      </w:r>
      <w:r w:rsidRPr="009401D8">
        <w:rPr>
          <w:rFonts w:ascii="Arial" w:hAnsi="Arial" w:cs="Arial"/>
          <w:i/>
          <w:iCs/>
          <w:sz w:val="24"/>
          <w:szCs w:val="24"/>
        </w:rPr>
        <w:t>zależenie od projektu kartonika</w:t>
      </w:r>
      <w:r w:rsidRPr="009401D8">
        <w:rPr>
          <w:rFonts w:ascii="Arial" w:hAnsi="Arial" w:cs="Arial"/>
          <w:sz w:val="24"/>
          <w:szCs w:val="24"/>
        </w:rPr>
        <w:t>)</w:t>
      </w:r>
    </w:p>
    <w:p w14:paraId="5B8EB48D" w14:textId="72826977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>Przechowywać w zamkniętym opakowaniu, w temperaturze pokojowej, w sposób niedostępny dla małych dzieci. Chronić przed wilgocią.</w:t>
      </w:r>
    </w:p>
    <w:p w14:paraId="1014F7AA" w14:textId="0F6DEAEF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</w:p>
    <w:p w14:paraId="06DA92D1" w14:textId="20275687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>Producent:</w:t>
      </w:r>
    </w:p>
    <w:p w14:paraId="202F33B7" w14:textId="45521E67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>Natur Produkt Pharma Sp. z  o.o.</w:t>
      </w:r>
    </w:p>
    <w:p w14:paraId="7A653121" w14:textId="68888C84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>07-300 Ostrów Mazowiecka</w:t>
      </w:r>
    </w:p>
    <w:p w14:paraId="59839937" w14:textId="3AF2753D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9401D8">
        <w:rPr>
          <w:rFonts w:ascii="Arial" w:hAnsi="Arial" w:cs="Arial"/>
          <w:sz w:val="24"/>
          <w:szCs w:val="24"/>
        </w:rPr>
        <w:t>Podstoczysko</w:t>
      </w:r>
      <w:proofErr w:type="spellEnd"/>
      <w:r w:rsidRPr="009401D8">
        <w:rPr>
          <w:rFonts w:ascii="Arial" w:hAnsi="Arial" w:cs="Arial"/>
          <w:sz w:val="24"/>
          <w:szCs w:val="24"/>
        </w:rPr>
        <w:t xml:space="preserve"> 30</w:t>
      </w:r>
    </w:p>
    <w:p w14:paraId="02887D34" w14:textId="78FA889F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</w:p>
    <w:p w14:paraId="57B6DEDC" w14:textId="77777777" w:rsidR="002C7DC1" w:rsidRPr="009401D8" w:rsidRDefault="002C7DC1" w:rsidP="002C7DC1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b/>
          <w:bCs/>
          <w:sz w:val="24"/>
          <w:szCs w:val="24"/>
        </w:rPr>
        <w:t>Masa netto:</w:t>
      </w:r>
      <w:r w:rsidRPr="009401D8">
        <w:rPr>
          <w:rFonts w:ascii="Arial" w:hAnsi="Arial" w:cs="Arial"/>
          <w:sz w:val="24"/>
          <w:szCs w:val="24"/>
        </w:rPr>
        <w:t xml:space="preserve"> 14,7 g e</w:t>
      </w:r>
    </w:p>
    <w:p w14:paraId="3E582CAE" w14:textId="77777777" w:rsidR="002C7DC1" w:rsidRPr="009401D8" w:rsidRDefault="002C7DC1" w:rsidP="007910E8">
      <w:pPr>
        <w:spacing w:after="0"/>
        <w:rPr>
          <w:rFonts w:ascii="Arial" w:hAnsi="Arial" w:cs="Arial"/>
          <w:sz w:val="24"/>
          <w:szCs w:val="24"/>
        </w:rPr>
      </w:pPr>
    </w:p>
    <w:p w14:paraId="03295681" w14:textId="41D16575" w:rsidR="000F3C42" w:rsidRPr="009401D8" w:rsidRDefault="000F3C42" w:rsidP="007910E8">
      <w:pPr>
        <w:spacing w:after="0"/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>Index kartonika: 406568/0</w:t>
      </w:r>
    </w:p>
    <w:p w14:paraId="192E093B" w14:textId="6B14FBDA" w:rsidR="000F3C42" w:rsidRDefault="007910E8">
      <w:pPr>
        <w:rPr>
          <w:rFonts w:ascii="Arial" w:hAnsi="Arial" w:cs="Arial"/>
          <w:sz w:val="24"/>
          <w:szCs w:val="24"/>
        </w:rPr>
      </w:pPr>
      <w:r w:rsidRPr="009401D8">
        <w:rPr>
          <w:rFonts w:ascii="Arial" w:hAnsi="Arial" w:cs="Arial"/>
          <w:sz w:val="24"/>
          <w:szCs w:val="24"/>
        </w:rPr>
        <w:t xml:space="preserve">Kod EAN: </w:t>
      </w:r>
      <w:r w:rsidRPr="009401D8">
        <w:rPr>
          <w:rFonts w:ascii="Arial" w:hAnsi="Arial" w:cs="Arial"/>
          <w:b/>
          <w:bCs/>
          <w:sz w:val="24"/>
          <w:szCs w:val="24"/>
        </w:rPr>
        <w:t>5906204020040</w:t>
      </w:r>
      <w:r w:rsidRPr="009401D8">
        <w:rPr>
          <w:rFonts w:ascii="Arial" w:hAnsi="Arial" w:cs="Arial"/>
          <w:sz w:val="24"/>
          <w:szCs w:val="24"/>
        </w:rPr>
        <w:t>.</w:t>
      </w:r>
    </w:p>
    <w:p w14:paraId="1F0EC8F1" w14:textId="153F8B03" w:rsidR="000579DF" w:rsidRDefault="000579DF">
      <w:pPr>
        <w:rPr>
          <w:rFonts w:ascii="Arial" w:hAnsi="Arial" w:cs="Arial"/>
          <w:sz w:val="24"/>
          <w:szCs w:val="24"/>
        </w:rPr>
      </w:pPr>
    </w:p>
    <w:p w14:paraId="41C4B42D" w14:textId="32410421" w:rsidR="000579DF" w:rsidRDefault="000579DF">
      <w:pPr>
        <w:rPr>
          <w:rFonts w:ascii="Arial" w:hAnsi="Arial" w:cs="Arial"/>
          <w:sz w:val="24"/>
          <w:szCs w:val="24"/>
        </w:rPr>
      </w:pPr>
    </w:p>
    <w:p w14:paraId="03484168" w14:textId="77777777" w:rsidR="000579DF" w:rsidRPr="009401D8" w:rsidRDefault="000579DF">
      <w:pPr>
        <w:rPr>
          <w:rFonts w:ascii="Arial" w:hAnsi="Arial" w:cs="Arial"/>
          <w:sz w:val="24"/>
          <w:szCs w:val="24"/>
        </w:rPr>
      </w:pPr>
    </w:p>
    <w:sectPr w:rsidR="000579DF" w:rsidRPr="0094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47220"/>
    <w:multiLevelType w:val="hybridMultilevel"/>
    <w:tmpl w:val="FC168D26"/>
    <w:lvl w:ilvl="0" w:tplc="9774C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C3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01D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6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0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E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8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CD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60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3"/>
    <w:rsid w:val="000579DF"/>
    <w:rsid w:val="000F3C42"/>
    <w:rsid w:val="00226C20"/>
    <w:rsid w:val="002C7683"/>
    <w:rsid w:val="002C7DC1"/>
    <w:rsid w:val="0033681B"/>
    <w:rsid w:val="007910E8"/>
    <w:rsid w:val="009401D8"/>
    <w:rsid w:val="00970C03"/>
    <w:rsid w:val="00971A9D"/>
    <w:rsid w:val="00AA3002"/>
    <w:rsid w:val="00BB5B09"/>
    <w:rsid w:val="00C419E7"/>
    <w:rsid w:val="00C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8BD5"/>
  <w15:chartTrackingRefBased/>
  <w15:docId w15:val="{B3EAEF67-CD4F-4640-8143-9B169A3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5B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0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2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Malec</dc:creator>
  <cp:keywords/>
  <dc:description/>
  <cp:lastModifiedBy>Dorota Cholodkowska</cp:lastModifiedBy>
  <cp:revision>3</cp:revision>
  <dcterms:created xsi:type="dcterms:W3CDTF">2020-09-03T12:03:00Z</dcterms:created>
  <dcterms:modified xsi:type="dcterms:W3CDTF">2020-09-03T12:12:00Z</dcterms:modified>
</cp:coreProperties>
</file>